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98" w:rsidRDefault="00F25498" w:rsidP="00F25498">
      <w:pPr>
        <w:pStyle w:val="a5"/>
      </w:pPr>
      <w:r w:rsidRPr="00F25498">
        <w:br/>
      </w:r>
      <w:r>
        <w:rPr>
          <w:noProof/>
        </w:rPr>
        <w:drawing>
          <wp:inline distT="0" distB="0" distL="0" distR="0">
            <wp:extent cx="7051706" cy="5830431"/>
            <wp:effectExtent l="19050" t="0" r="0" b="0"/>
            <wp:docPr id="21" name="Рисунок 21" descr="C:\Users\Светлана Захаркина\Desktop\1 класс 25-26г\kTMy3geC-ahrcBAi-ybRnuUV4AMEpDmjNIGwlLQTlCFEjRJIErkPfkmR04QPpoygDMXTVhZ4ZS-HVwtSl0tA1s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Светлана Захаркина\Desktop\1 класс 25-26г\kTMy3geC-ahrcBAi-ybRnuUV4AMEpDmjNIGwlLQTlCFEjRJIErkPfkmR04QPpoygDMXTVhZ4ZS-HVwtSl0tA1sr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583" cy="5830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498" w:rsidRDefault="00F25498" w:rsidP="007F7F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498" w:rsidRDefault="00F25498" w:rsidP="00F254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4ED0" w:rsidRPr="006D4ED0" w:rsidRDefault="00F25498" w:rsidP="006D4ED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F7F58">
        <w:rPr>
          <w:rFonts w:eastAsia="Times New Roman"/>
          <w:noProof/>
        </w:rPr>
        <w:drawing>
          <wp:inline distT="0" distB="0" distL="0" distR="0">
            <wp:extent cx="152400" cy="152400"/>
            <wp:effectExtent l="19050" t="0" r="0" b="0"/>
            <wp:docPr id="1" name="Рисунок 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7F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7F5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1 апреля начнётся приём заявлений в 1 класс для детей, проживающих на закреплённой территории, а также имеющих право внеочередного, первоочередного и преимущественного приёма.</w:t>
      </w:r>
      <w:r w:rsidRPr="007F7F5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 w:rsidRPr="006D4E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ЗАКРЕПЛЁННАЯ  ТЕРРИТОРИЯ:</w:t>
      </w:r>
      <w:r w:rsidRPr="006D4ED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6D4ED0" w:rsidRPr="006D4ED0">
        <w:rPr>
          <w:rFonts w:ascii="Times New Roman" w:hAnsi="Times New Roman" w:cs="Times New Roman"/>
          <w:b/>
          <w:color w:val="000000"/>
          <w:sz w:val="32"/>
          <w:szCs w:val="32"/>
        </w:rPr>
        <w:t>Улицы:</w:t>
      </w:r>
      <w:r w:rsidR="006D4ED0" w:rsidRPr="006D4ED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6D4ED0" w:rsidRPr="006D4ED0" w:rsidRDefault="006D4ED0" w:rsidP="006D4E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D4ED0">
        <w:rPr>
          <w:rFonts w:ascii="Times New Roman" w:hAnsi="Times New Roman" w:cs="Times New Roman"/>
          <w:color w:val="000000"/>
          <w:sz w:val="32"/>
          <w:szCs w:val="32"/>
        </w:rPr>
        <w:t>40 лет Победы</w:t>
      </w:r>
    </w:p>
    <w:p w:rsidR="006D4ED0" w:rsidRPr="006D4ED0" w:rsidRDefault="006D4ED0" w:rsidP="006D4E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D4ED0">
        <w:rPr>
          <w:rFonts w:ascii="Times New Roman" w:hAnsi="Times New Roman" w:cs="Times New Roman"/>
          <w:color w:val="000000"/>
          <w:sz w:val="32"/>
          <w:szCs w:val="32"/>
        </w:rPr>
        <w:t>Агапова</w:t>
      </w:r>
    </w:p>
    <w:p w:rsidR="006D4ED0" w:rsidRPr="006D4ED0" w:rsidRDefault="006D4ED0" w:rsidP="006D4E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D4ED0">
        <w:rPr>
          <w:rFonts w:ascii="Times New Roman" w:hAnsi="Times New Roman" w:cs="Times New Roman"/>
          <w:color w:val="000000"/>
          <w:sz w:val="32"/>
          <w:szCs w:val="32"/>
        </w:rPr>
        <w:t>Андрианова</w:t>
      </w:r>
    </w:p>
    <w:p w:rsidR="006D4ED0" w:rsidRPr="006D4ED0" w:rsidRDefault="006D4ED0" w:rsidP="006D4E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6D4ED0">
        <w:rPr>
          <w:rFonts w:ascii="Times New Roman" w:hAnsi="Times New Roman" w:cs="Times New Roman"/>
          <w:color w:val="000000"/>
          <w:sz w:val="32"/>
          <w:szCs w:val="32"/>
        </w:rPr>
        <w:t>Байкузова</w:t>
      </w:r>
      <w:proofErr w:type="spellEnd"/>
      <w:r w:rsidRPr="006D4ED0">
        <w:rPr>
          <w:rFonts w:ascii="Times New Roman" w:hAnsi="Times New Roman" w:cs="Times New Roman"/>
          <w:color w:val="000000"/>
          <w:sz w:val="32"/>
          <w:szCs w:val="32"/>
        </w:rPr>
        <w:t xml:space="preserve"> 63-157</w:t>
      </w:r>
    </w:p>
    <w:p w:rsidR="006D4ED0" w:rsidRPr="006D4ED0" w:rsidRDefault="006D4ED0" w:rsidP="006D4E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D4ED0">
        <w:rPr>
          <w:rFonts w:ascii="Times New Roman" w:hAnsi="Times New Roman" w:cs="Times New Roman"/>
          <w:color w:val="000000"/>
          <w:sz w:val="32"/>
          <w:szCs w:val="32"/>
        </w:rPr>
        <w:t>Горького 56-102</w:t>
      </w:r>
    </w:p>
    <w:p w:rsidR="006D4ED0" w:rsidRPr="006D4ED0" w:rsidRDefault="006D4ED0" w:rsidP="006D4E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6D4ED0">
        <w:rPr>
          <w:rFonts w:ascii="Times New Roman" w:hAnsi="Times New Roman" w:cs="Times New Roman"/>
          <w:color w:val="000000"/>
          <w:sz w:val="32"/>
          <w:szCs w:val="32"/>
        </w:rPr>
        <w:t>Корнилаева</w:t>
      </w:r>
      <w:proofErr w:type="spellEnd"/>
    </w:p>
    <w:p w:rsidR="006D4ED0" w:rsidRPr="006D4ED0" w:rsidRDefault="006D4ED0" w:rsidP="006D4E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D4ED0">
        <w:rPr>
          <w:rFonts w:ascii="Times New Roman" w:hAnsi="Times New Roman" w:cs="Times New Roman"/>
          <w:color w:val="000000"/>
          <w:sz w:val="32"/>
          <w:szCs w:val="32"/>
        </w:rPr>
        <w:t>Кутузова 90-114</w:t>
      </w:r>
    </w:p>
    <w:p w:rsidR="006D4ED0" w:rsidRPr="006D4ED0" w:rsidRDefault="006D4ED0" w:rsidP="006D4E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D4ED0">
        <w:rPr>
          <w:rFonts w:ascii="Times New Roman" w:hAnsi="Times New Roman" w:cs="Times New Roman"/>
          <w:color w:val="000000"/>
          <w:sz w:val="32"/>
          <w:szCs w:val="32"/>
        </w:rPr>
        <w:t>Маяковского 100-175</w:t>
      </w:r>
    </w:p>
    <w:p w:rsidR="006D4ED0" w:rsidRPr="006D4ED0" w:rsidRDefault="006D4ED0" w:rsidP="006D4E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D4ED0">
        <w:rPr>
          <w:rFonts w:ascii="Times New Roman" w:hAnsi="Times New Roman" w:cs="Times New Roman"/>
          <w:color w:val="000000"/>
          <w:sz w:val="32"/>
          <w:szCs w:val="32"/>
        </w:rPr>
        <w:t>Надежды</w:t>
      </w:r>
    </w:p>
    <w:p w:rsidR="006D4ED0" w:rsidRPr="006D4ED0" w:rsidRDefault="006D4ED0" w:rsidP="006D4E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D4ED0">
        <w:rPr>
          <w:rFonts w:ascii="Times New Roman" w:hAnsi="Times New Roman" w:cs="Times New Roman"/>
          <w:color w:val="000000"/>
          <w:sz w:val="32"/>
          <w:szCs w:val="32"/>
        </w:rPr>
        <w:t>Орловская</w:t>
      </w:r>
    </w:p>
    <w:p w:rsidR="006D4ED0" w:rsidRPr="006D4ED0" w:rsidRDefault="006D4ED0" w:rsidP="006D4ED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D4ED0">
        <w:rPr>
          <w:rFonts w:ascii="Times New Roman" w:hAnsi="Times New Roman" w:cs="Times New Roman"/>
          <w:color w:val="000000"/>
          <w:sz w:val="32"/>
          <w:szCs w:val="32"/>
        </w:rPr>
        <w:t>Петрова</w:t>
      </w:r>
    </w:p>
    <w:p w:rsidR="006D4ED0" w:rsidRPr="006D4ED0" w:rsidRDefault="006D4ED0" w:rsidP="006D4E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6D4ED0">
        <w:rPr>
          <w:rFonts w:ascii="Times New Roman" w:hAnsi="Times New Roman" w:cs="Times New Roman"/>
          <w:color w:val="000000"/>
          <w:sz w:val="32"/>
          <w:szCs w:val="32"/>
        </w:rPr>
        <w:lastRenderedPageBreak/>
        <w:t>Рыбаченка</w:t>
      </w:r>
      <w:proofErr w:type="spellEnd"/>
    </w:p>
    <w:p w:rsidR="006D4ED0" w:rsidRPr="006D4ED0" w:rsidRDefault="006D4ED0" w:rsidP="006D4E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D4ED0">
        <w:rPr>
          <w:rFonts w:ascii="Times New Roman" w:hAnsi="Times New Roman" w:cs="Times New Roman"/>
          <w:color w:val="000000"/>
          <w:sz w:val="32"/>
          <w:szCs w:val="32"/>
        </w:rPr>
        <w:t>Саранская</w:t>
      </w:r>
    </w:p>
    <w:p w:rsidR="006D4ED0" w:rsidRPr="006D4ED0" w:rsidRDefault="006D4ED0" w:rsidP="006D4E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D4ED0">
        <w:rPr>
          <w:rFonts w:ascii="Times New Roman" w:hAnsi="Times New Roman" w:cs="Times New Roman"/>
          <w:color w:val="000000"/>
          <w:sz w:val="32"/>
          <w:szCs w:val="32"/>
        </w:rPr>
        <w:t>Силантьева</w:t>
      </w:r>
    </w:p>
    <w:p w:rsidR="006D4ED0" w:rsidRPr="006D4ED0" w:rsidRDefault="006D4ED0" w:rsidP="006D4E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D4ED0">
        <w:rPr>
          <w:rFonts w:ascii="Times New Roman" w:hAnsi="Times New Roman" w:cs="Times New Roman"/>
          <w:color w:val="000000"/>
          <w:sz w:val="32"/>
          <w:szCs w:val="32"/>
        </w:rPr>
        <w:t>Смолиной</w:t>
      </w:r>
    </w:p>
    <w:p w:rsidR="006D4ED0" w:rsidRPr="006D4ED0" w:rsidRDefault="006D4ED0" w:rsidP="006D4E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6D4ED0">
        <w:rPr>
          <w:rFonts w:ascii="Times New Roman" w:hAnsi="Times New Roman" w:cs="Times New Roman"/>
          <w:color w:val="000000"/>
          <w:sz w:val="32"/>
          <w:szCs w:val="32"/>
        </w:rPr>
        <w:t>Сузгарьевская</w:t>
      </w:r>
      <w:proofErr w:type="spellEnd"/>
    </w:p>
    <w:p w:rsidR="006D4ED0" w:rsidRPr="006D4ED0" w:rsidRDefault="006D4ED0" w:rsidP="006D4E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D4ED0">
        <w:rPr>
          <w:rFonts w:ascii="Times New Roman" w:hAnsi="Times New Roman" w:cs="Times New Roman"/>
          <w:color w:val="000000"/>
          <w:sz w:val="32"/>
          <w:szCs w:val="32"/>
        </w:rPr>
        <w:t>Суздальская</w:t>
      </w:r>
    </w:p>
    <w:p w:rsidR="006D4ED0" w:rsidRPr="006D4ED0" w:rsidRDefault="006D4ED0" w:rsidP="006D4E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D4ED0">
        <w:rPr>
          <w:rFonts w:ascii="Times New Roman" w:hAnsi="Times New Roman" w:cs="Times New Roman"/>
          <w:color w:val="000000"/>
          <w:sz w:val="32"/>
          <w:szCs w:val="32"/>
        </w:rPr>
        <w:t>Ульяновская</w:t>
      </w:r>
    </w:p>
    <w:p w:rsidR="006D4ED0" w:rsidRPr="006D4ED0" w:rsidRDefault="006D4ED0" w:rsidP="006D4E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D4ED0">
        <w:rPr>
          <w:rFonts w:ascii="Times New Roman" w:hAnsi="Times New Roman" w:cs="Times New Roman"/>
          <w:color w:val="000000"/>
          <w:sz w:val="32"/>
          <w:szCs w:val="32"/>
        </w:rPr>
        <w:t>Юрасова</w:t>
      </w:r>
    </w:p>
    <w:p w:rsidR="006D4ED0" w:rsidRPr="006D4ED0" w:rsidRDefault="006D4ED0" w:rsidP="006D4E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D4ED0">
        <w:rPr>
          <w:rFonts w:ascii="Times New Roman" w:hAnsi="Times New Roman" w:cs="Times New Roman"/>
          <w:b/>
          <w:color w:val="000000"/>
          <w:sz w:val="32"/>
          <w:szCs w:val="32"/>
        </w:rPr>
        <w:t>Переулки:</w:t>
      </w:r>
      <w:r w:rsidRPr="006D4ED0">
        <w:rPr>
          <w:rFonts w:ascii="Times New Roman" w:hAnsi="Times New Roman" w:cs="Times New Roman"/>
          <w:color w:val="000000"/>
          <w:sz w:val="32"/>
          <w:szCs w:val="32"/>
        </w:rPr>
        <w:t xml:space="preserve"> переулок Фабричный</w:t>
      </w:r>
    </w:p>
    <w:p w:rsidR="006D4ED0" w:rsidRDefault="006D4ED0" w:rsidP="006D4E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D4ED0">
        <w:rPr>
          <w:rFonts w:ascii="Times New Roman" w:hAnsi="Times New Roman" w:cs="Times New Roman"/>
          <w:b/>
          <w:color w:val="000000"/>
          <w:sz w:val="32"/>
          <w:szCs w:val="32"/>
        </w:rPr>
        <w:t>Бульвары:</w:t>
      </w:r>
      <w:r w:rsidRPr="006D4ED0">
        <w:rPr>
          <w:rFonts w:ascii="Times New Roman" w:hAnsi="Times New Roman" w:cs="Times New Roman"/>
          <w:color w:val="000000"/>
          <w:sz w:val="32"/>
          <w:szCs w:val="32"/>
        </w:rPr>
        <w:t xml:space="preserve"> бульвар Горшкова</w:t>
      </w:r>
    </w:p>
    <w:p w:rsidR="006D4ED0" w:rsidRPr="006D4ED0" w:rsidRDefault="006D4ED0" w:rsidP="006D4E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F7F58" w:rsidRPr="006D4ED0" w:rsidRDefault="006D4ED0" w:rsidP="006D4ED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D4E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</w:t>
      </w:r>
      <w:r w:rsidRPr="006D4ED0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3670" cy="153670"/>
            <wp:effectExtent l="19050" t="0" r="0" b="0"/>
            <wp:docPr id="3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4E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Приём документов с 12.00 до 16.00.</w:t>
      </w:r>
    </w:p>
    <w:p w:rsidR="007F7F58" w:rsidRPr="006D4ED0" w:rsidRDefault="00F25498" w:rsidP="006D4ED0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F7F5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Для приема родител</w:t>
      </w:r>
      <w:proofErr w:type="gramStart"/>
      <w:r w:rsidRPr="007F7F5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ь(</w:t>
      </w:r>
      <w:proofErr w:type="gramEnd"/>
      <w:r w:rsidRPr="007F7F5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и) (законный(</w:t>
      </w:r>
      <w:proofErr w:type="spellStart"/>
      <w:r w:rsidRPr="007F7F5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ые</w:t>
      </w:r>
      <w:proofErr w:type="spellEnd"/>
      <w:r w:rsidRPr="007F7F5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) представитель(и) ребенка представляют следующие документы:</w:t>
      </w:r>
      <w:r w:rsidRPr="007F7F5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 w:rsidRPr="007F7F58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7F5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копию документа, удостоверяющего личность родителя (законного представителя) ребенка;</w:t>
      </w:r>
      <w:r w:rsidRPr="007F7F5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F7F58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7F5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копию свидетельства о рождении ребенка или документа, подтверждающего родство заявителя;</w:t>
      </w:r>
      <w:r w:rsidRPr="007F7F5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F7F58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7F5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копию свидетельства о рождении полнородных и </w:t>
      </w:r>
      <w:proofErr w:type="spellStart"/>
      <w:r w:rsidRPr="007F7F5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неполнородных</w:t>
      </w:r>
      <w:proofErr w:type="spellEnd"/>
      <w:r w:rsidRPr="007F7F5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брата и (или) сестры (в случае использования права преимущественного приема на </w:t>
      </w:r>
      <w:proofErr w:type="gramStart"/>
      <w:r w:rsidRPr="007F7F5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обучение по</w:t>
      </w:r>
      <w:proofErr w:type="gramEnd"/>
      <w:r w:rsidRPr="007F7F5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7F7F5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неполнородные</w:t>
      </w:r>
      <w:proofErr w:type="spellEnd"/>
      <w:r w:rsidRPr="007F7F5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брат и (или) сестра);</w:t>
      </w:r>
      <w:r w:rsidRPr="007F7F5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F7F58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7F5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копию документа, подтверждающего установлени</w:t>
      </w:r>
      <w:r w:rsidR="007F7F5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 опеки или попечительства (при </w:t>
      </w:r>
      <w:r w:rsidRPr="007F7F5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необходимости);</w:t>
      </w:r>
      <w:r w:rsidRPr="007F7F5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F7F58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7F5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  <w:r w:rsidRPr="007F7F5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F7F58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7F5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копии документов, подтверждающих право внеочередного, первоочередного приема на </w:t>
      </w:r>
      <w:proofErr w:type="gramStart"/>
      <w:r w:rsidRPr="007F7F5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обучение</w:t>
      </w:r>
      <w:proofErr w:type="gramEnd"/>
      <w:r w:rsidRPr="007F7F5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основным общеобразовательным программам;</w:t>
      </w:r>
    </w:p>
    <w:p w:rsidR="007F7F58" w:rsidRPr="007F7F58" w:rsidRDefault="007F7F58" w:rsidP="007F7F58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копию заключения </w:t>
      </w:r>
      <w:r w:rsidR="00F25498" w:rsidRPr="007F7F5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медико-педагогической комиссии (при наличии).</w:t>
      </w:r>
    </w:p>
    <w:p w:rsidR="00B4433D" w:rsidRPr="007F7F58" w:rsidRDefault="00F25498" w:rsidP="007F7F58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F7F5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F7F5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7F7F5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ь(</w:t>
      </w:r>
      <w:proofErr w:type="gramEnd"/>
      <w:r w:rsidRPr="007F7F5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и) (законный(</w:t>
      </w:r>
      <w:proofErr w:type="spellStart"/>
      <w:r w:rsidRPr="007F7F5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ые</w:t>
      </w:r>
      <w:proofErr w:type="spellEnd"/>
      <w:r w:rsidRPr="007F7F5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) представитель(и) ребенка предъявляет(ют) оригиналы указанных документов.</w:t>
      </w:r>
    </w:p>
    <w:p w:rsidR="007F7F58" w:rsidRPr="007F7F58" w:rsidRDefault="007F7F58" w:rsidP="007F7F58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F7F58" w:rsidRPr="007F7F58" w:rsidSect="006D4ED0">
      <w:pgSz w:w="11906" w:h="16838"/>
      <w:pgMar w:top="426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‼" style="width:12.1pt;height:12.1pt;visibility:visible;mso-wrap-style:square" o:bullet="t">
        <v:imagedata r:id="rId1" o:title="‼"/>
      </v:shape>
    </w:pict>
  </w:numPicBullet>
  <w:numPicBullet w:numPicBulletId="1">
    <w:pict>
      <v:shape id="_x0000_i1047" type="#_x0000_t75" alt="✅" style="width:12.1pt;height:12.1pt;visibility:visible;mso-wrap-style:square" o:bullet="t">
        <v:imagedata r:id="rId2" o:title="✅"/>
      </v:shape>
    </w:pict>
  </w:numPicBullet>
  <w:abstractNum w:abstractNumId="0">
    <w:nsid w:val="27AA6B25"/>
    <w:multiLevelType w:val="hybridMultilevel"/>
    <w:tmpl w:val="740A2ADC"/>
    <w:lvl w:ilvl="0" w:tplc="B93EE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98C3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1271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229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3680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B6CF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A28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FE2C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EC7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EB05606"/>
    <w:multiLevelType w:val="hybridMultilevel"/>
    <w:tmpl w:val="DE2847D6"/>
    <w:lvl w:ilvl="0" w:tplc="47C0E0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E2B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FC5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D68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DA5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0C3E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7CE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86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920E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5498"/>
    <w:rsid w:val="006D4ED0"/>
    <w:rsid w:val="007F7F58"/>
    <w:rsid w:val="008C5A8B"/>
    <w:rsid w:val="00A31147"/>
    <w:rsid w:val="00B25457"/>
    <w:rsid w:val="00B368B5"/>
    <w:rsid w:val="00B4433D"/>
    <w:rsid w:val="00F2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4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2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F7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Захаркина</dc:creator>
  <cp:lastModifiedBy>Светлана Захаркина</cp:lastModifiedBy>
  <cp:revision>2</cp:revision>
  <dcterms:created xsi:type="dcterms:W3CDTF">2025-03-20T11:15:00Z</dcterms:created>
  <dcterms:modified xsi:type="dcterms:W3CDTF">2025-03-20T11:15:00Z</dcterms:modified>
</cp:coreProperties>
</file>